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778CC" w14:textId="1F29D973" w:rsidR="00EA31C5" w:rsidRDefault="006A52A0">
      <w:r w:rsidRPr="0015051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CD873" wp14:editId="18BCDBE2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8903970" cy="3524250"/>
                <wp:effectExtent l="0" t="0" r="0" b="0"/>
                <wp:wrapNone/>
                <wp:docPr id="3" name="textruta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14C05B6-D98A-B2B2-6289-FA01C9DFCB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03970" cy="3524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72719F8" w14:textId="1AD92687" w:rsidR="00150516" w:rsidRDefault="006F45AF" w:rsidP="00150516">
                            <w:pPr>
                              <w:spacing w:before="240" w:line="256" w:lineRule="auto"/>
                              <w:ind w:left="1411" w:hanging="1411"/>
                              <w:textAlignment w:val="baseline"/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D</w:t>
                            </w:r>
                            <w:r w:rsid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EC</w:t>
                            </w:r>
                            <w:r w:rsidR="00A802A6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.</w:t>
                            </w:r>
                            <w:r w:rsid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1</w:t>
                            </w:r>
                            <w:r w:rsidR="0083275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>3</w:t>
                            </w:r>
                            <w:r w:rsidR="00150516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  <w:r w:rsidRP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Kant</w:t>
                            </w:r>
                            <w:r w:rsidR="00BF7287" w:rsidRP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stöd av granit, satta i obundet material med motstöd</w:t>
                            </w:r>
                            <w:r w:rsid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F7287" w:rsidRPr="00BF7287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av </w:t>
                            </w:r>
                            <w:r w:rsidR="008221DF">
                              <w:rPr>
                                <w:rFonts w:ascii="Arial" w:eastAsia="Times New Roman" w:hAnsi="Ari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betong</w:t>
                            </w:r>
                          </w:p>
                          <w:p w14:paraId="15E7D4B2" w14:textId="09BF359E" w:rsidR="00150516" w:rsidRDefault="00150516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Figur AMA DEC.1/1 utgår.</w:t>
                            </w:r>
                          </w:p>
                          <w:p w14:paraId="2D8B06E6" w14:textId="5E462706" w:rsidR="00BF7287" w:rsidRDefault="00BF7287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="0073621E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2753E0" w:rsidRPr="008D54B1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Fogändar ska vara sågade. (Rekommenderas)</w:t>
                            </w:r>
                          </w:p>
                          <w:p w14:paraId="52FB9447" w14:textId="19E1F7B0" w:rsidR="000247C5" w:rsidRDefault="000247C5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Pr="000247C5"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>Här ska text in med Material och Varukrav</w:t>
                            </w:r>
                            <w:r w:rsidR="00B84D6D"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  <w:t xml:space="preserve"> på granit kantstenen.</w:t>
                            </w:r>
                          </w:p>
                          <w:p w14:paraId="01949723" w14:textId="77777777" w:rsidR="000247C5" w:rsidRPr="000247C5" w:rsidRDefault="000247C5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i/>
                                <w:i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3A0DC496" w14:textId="77777777" w:rsidR="00BF7287" w:rsidRDefault="006F45AF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Sättning av kantsten ska utföras enligt detalj L-xxx-xx-x. </w:t>
                            </w:r>
                          </w:p>
                          <w:p w14:paraId="2825EFF9" w14:textId="13BB5A04" w:rsidR="00AB3899" w:rsidRDefault="00BF7287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Kantsten ska förankras med kantstensförankring typ Loc</w:t>
                            </w:r>
                            <w:r w:rsidR="00C6297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tone eller likvärdigt enligt D</w:t>
                            </w:r>
                            <w:r w:rsidR="00374BEE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.9</w:t>
                            </w:r>
                            <w:r w:rsidR="00AB3899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</w:p>
                          <w:p w14:paraId="5BBD55B6" w14:textId="34051590" w:rsidR="000247C5" w:rsidRDefault="005061E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För utformning beträffande höjd, bredd och typ av bearbetning, se ritning L-xxx-xx-x</w:t>
                            </w:r>
                          </w:p>
                          <w:p w14:paraId="3B58CF5C" w14:textId="77777777" w:rsidR="005061E5" w:rsidRDefault="005061E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</w:p>
                          <w:p w14:paraId="29B31290" w14:textId="5C9407C0" w:rsidR="000247C5" w:rsidRDefault="000247C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Kantsten (KS8)</w:t>
                            </w:r>
                            <w:r w:rsidR="005061E5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höjd 300mm, förankras med kantstensförankring Loc</w:t>
                            </w:r>
                            <w:r w:rsidR="00C6297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S</w:t>
                            </w:r>
                            <w:r w:rsidR="005061E5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tone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  <w:t>100m</w:t>
                            </w:r>
                          </w:p>
                          <w:p w14:paraId="01A643F9" w14:textId="589FBBC5" w:rsidR="005061E5" w:rsidRDefault="005061E5" w:rsidP="00BF7287">
                            <w:pPr>
                              <w:spacing w:before="120" w:line="240" w:lineRule="auto"/>
                              <w:ind w:left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Kantsten (KS6) höjd 250mm, förankras med kantstensförankring Loc</w:t>
                            </w:r>
                            <w:r w:rsidR="00C6297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>tone</w:t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  <w:r w:rsidR="007B6C63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  <w:t>900m</w:t>
                            </w:r>
                          </w:p>
                          <w:p w14:paraId="6E0C0887" w14:textId="03D9D23C" w:rsidR="006F45AF" w:rsidRDefault="00AB3899" w:rsidP="00282880">
                            <w:pPr>
                              <w:spacing w:before="120" w:line="240" w:lineRule="auto"/>
                              <w:ind w:left="1411" w:hanging="107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 w:rsidR="00BF7287"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 xml:space="preserve"> </w:t>
                            </w:r>
                          </w:p>
                          <w:p w14:paraId="11888809" w14:textId="5CD75683" w:rsidR="006F45AF" w:rsidRDefault="006F45AF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</w:p>
                          <w:p w14:paraId="000A46BE" w14:textId="77777777" w:rsidR="00282880" w:rsidRDefault="00282880" w:rsidP="00282880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</w:p>
                          <w:p w14:paraId="73A056CB" w14:textId="32AE59B7" w:rsidR="00FB0B4D" w:rsidRPr="00895AC7" w:rsidRDefault="00AB3899" w:rsidP="000247C5">
                            <w:pPr>
                              <w:spacing w:before="120" w:line="240" w:lineRule="auto"/>
                              <w:ind w:left="1411" w:hanging="1411"/>
                              <w:textAlignment w:val="baseline"/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/>
                                <w:kern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CD87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8pt;width:701.1pt;height:277.5pt;z-index:2516633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" filled="f" stroked="f">
                <v:textbox>
                  <w:txbxContent>
                    <w:p w14:paraId="172719F8" w14:textId="1AD92687" w:rsidR="00150516" w:rsidRDefault="006F45AF" w:rsidP="00150516">
                      <w:pPr>
                        <w:spacing w:before="240" w:line="256" w:lineRule="auto"/>
                        <w:ind w:left="1411" w:hanging="1411"/>
                        <w:textAlignment w:val="baseline"/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D</w:t>
                      </w:r>
                      <w:r w:rsid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EC</w:t>
                      </w:r>
                      <w:r w:rsidR="00A802A6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.</w:t>
                      </w:r>
                      <w:r w:rsid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1</w:t>
                      </w:r>
                      <w:r w:rsidR="0083275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>3</w:t>
                      </w:r>
                      <w:r w:rsidR="00150516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ab/>
                      </w:r>
                      <w:r w:rsidRP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Kant</w:t>
                      </w:r>
                      <w:r w:rsidR="00BF7287" w:rsidRP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stöd av granit, satta i obundet material med motstöd</w:t>
                      </w:r>
                      <w:r w:rsid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 w:rsidR="00BF7287" w:rsidRPr="00BF7287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av </w:t>
                      </w:r>
                      <w:r w:rsidR="008221DF">
                        <w:rPr>
                          <w:rFonts w:ascii="Arial" w:eastAsia="Times New Roman" w:hAnsi="Ari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betong</w:t>
                      </w:r>
                    </w:p>
                    <w:p w14:paraId="15E7D4B2" w14:textId="09BF359E" w:rsidR="00150516" w:rsidRDefault="00150516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Figur AMA DEC.1/1 utgår.</w:t>
                      </w:r>
                    </w:p>
                    <w:p w14:paraId="2D8B06E6" w14:textId="5E462706" w:rsidR="00BF7287" w:rsidRDefault="00BF7287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  <w:r w:rsidR="0073621E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2753E0" w:rsidRPr="008D54B1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Fogändar ska vara sågade. (Rekommenderas)</w:t>
                      </w:r>
                    </w:p>
                    <w:p w14:paraId="52FB9447" w14:textId="19E1F7B0" w:rsidR="000247C5" w:rsidRDefault="000247C5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Pr="000247C5"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>Här ska text in med Material och Varukrav</w:t>
                      </w:r>
                      <w:r w:rsidR="00B84D6D"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  <w:t xml:space="preserve"> på granit kantstenen.</w:t>
                      </w:r>
                    </w:p>
                    <w:p w14:paraId="01949723" w14:textId="77777777" w:rsidR="000247C5" w:rsidRPr="000247C5" w:rsidRDefault="000247C5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i/>
                          <w:i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  <w:p w14:paraId="3A0DC496" w14:textId="77777777" w:rsidR="00BF7287" w:rsidRDefault="006F45AF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Sättning av kantsten ska utföras enligt detalj L-xxx-xx-x. </w:t>
                      </w:r>
                    </w:p>
                    <w:p w14:paraId="2825EFF9" w14:textId="13BB5A04" w:rsidR="00AB3899" w:rsidRDefault="00BF7287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Kantsten ska förankras med kantstensförankring typ Loc</w:t>
                      </w:r>
                      <w:r w:rsidR="00C6297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S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tone eller likvärdigt enligt D</w:t>
                      </w:r>
                      <w:r w:rsidR="00374BEE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EY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.9</w:t>
                      </w:r>
                      <w:r w:rsidR="00AB3899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</w:p>
                    <w:p w14:paraId="5BBD55B6" w14:textId="34051590" w:rsidR="000247C5" w:rsidRDefault="005061E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För utformning beträffande höjd, bredd och typ av bearbetning, se ritning L-xxx-xx-x</w:t>
                      </w:r>
                    </w:p>
                    <w:p w14:paraId="3B58CF5C" w14:textId="77777777" w:rsidR="005061E5" w:rsidRDefault="005061E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</w:p>
                    <w:p w14:paraId="29B31290" w14:textId="5C9407C0" w:rsidR="000247C5" w:rsidRDefault="000247C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Kantsten (KS8)</w:t>
                      </w:r>
                      <w:r w:rsidR="005061E5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höjd 300mm, förankras med kantstensförankring Loc</w:t>
                      </w:r>
                      <w:r w:rsidR="00C6297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S</w:t>
                      </w:r>
                      <w:r w:rsidR="005061E5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tone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  <w:t>100m</w:t>
                      </w:r>
                    </w:p>
                    <w:p w14:paraId="01A643F9" w14:textId="589FBBC5" w:rsidR="005061E5" w:rsidRDefault="005061E5" w:rsidP="00BF7287">
                      <w:pPr>
                        <w:spacing w:before="120" w:line="240" w:lineRule="auto"/>
                        <w:ind w:left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Kantsten (KS6) höjd 250mm, förankras med kantstensförankring Loc</w:t>
                      </w:r>
                      <w:r w:rsidR="00C6297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S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>tone</w:t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  <w:r w:rsidR="007B6C63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  <w:t>900m</w:t>
                      </w:r>
                    </w:p>
                    <w:p w14:paraId="6E0C0887" w14:textId="03D9D23C" w:rsidR="006F45AF" w:rsidRDefault="00AB3899" w:rsidP="00282880">
                      <w:pPr>
                        <w:spacing w:before="120" w:line="240" w:lineRule="auto"/>
                        <w:ind w:left="1411" w:hanging="107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 </w:t>
                      </w:r>
                      <w:r w:rsidR="00BF7287"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 xml:space="preserve"> </w:t>
                      </w:r>
                    </w:p>
                    <w:p w14:paraId="11888809" w14:textId="5CD75683" w:rsidR="006F45AF" w:rsidRDefault="006F45AF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</w:p>
                    <w:p w14:paraId="000A46BE" w14:textId="77777777" w:rsidR="00282880" w:rsidRDefault="00282880" w:rsidP="00282880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</w:p>
                    <w:p w14:paraId="73A056CB" w14:textId="32AE59B7" w:rsidR="00FB0B4D" w:rsidRPr="00895AC7" w:rsidRDefault="00AB3899" w:rsidP="000247C5">
                      <w:pPr>
                        <w:spacing w:before="120" w:line="240" w:lineRule="auto"/>
                        <w:ind w:left="1411" w:hanging="1411"/>
                        <w:textAlignment w:val="baseline"/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eastAsia="Calibri" w:hAnsi="Calibri"/>
                          <w:color w:val="000000"/>
                          <w:kern w:val="24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5051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11B5DC" wp14:editId="4370D0B2">
                <wp:simplePos x="0" y="0"/>
                <wp:positionH relativeFrom="margin">
                  <wp:align>center</wp:align>
                </wp:positionH>
                <wp:positionV relativeFrom="paragraph">
                  <wp:posOffset>-480695</wp:posOffset>
                </wp:positionV>
                <wp:extent cx="6941820" cy="1076960"/>
                <wp:effectExtent l="0" t="0" r="0" b="0"/>
                <wp:wrapNone/>
                <wp:docPr id="4" name="textruta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C829AF-2EDE-4814-5821-8099BBA4C04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820" cy="1076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BCECD18" w14:textId="35CA745E" w:rsidR="00150516" w:rsidRPr="000B6749" w:rsidRDefault="006F45AF" w:rsidP="00150516">
                            <w:pPr>
                              <w:textAlignment w:val="baseline"/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  <w14:ligatures w14:val="none"/>
                              </w:rPr>
                            </w:pPr>
                            <w:r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D</w:t>
                            </w:r>
                            <w:r w:rsidR="00BF7287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EC</w:t>
                            </w:r>
                            <w:r w:rsidR="00333D8E" w:rsidRPr="000B6749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.</w:t>
                            </w:r>
                            <w:r w:rsidR="00BF7287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1</w:t>
                            </w:r>
                            <w:r w:rsidR="008221DF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3</w:t>
                            </w:r>
                            <w:r w:rsidR="00150516" w:rsidRPr="000B6749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Kantst</w:t>
                            </w:r>
                            <w:r w:rsidR="00BF7287">
                              <w:rPr>
                                <w:rFonts w:ascii="Roboto Mono Medium" w:eastAsia="Roboto Mono Medium" w:hAnsi="Roboto Mono Medium"/>
                                <w:color w:val="000000"/>
                                <w:kern w:val="24"/>
                                <w:position w:val="1"/>
                                <w:sz w:val="44"/>
                                <w:szCs w:val="44"/>
                              </w:rPr>
                              <w:t>öd av granit</w:t>
                            </w:r>
                          </w:p>
                        </w:txbxContent>
                      </wps:txbx>
                      <wps:bodyPr wrap="square" lIns="91440" tIns="45720" rIns="91440" bIns="45720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11B5DC" id="textruta 3" o:spid="_x0000_s1027" type="#_x0000_t202" style="position:absolute;margin-left:0;margin-top:-37.85pt;width:546.6pt;height:84.8pt;z-index:25165721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" filled="f" stroked="f">
                <v:textbox style="mso-fit-shape-to-text:t">
                  <w:txbxContent>
                    <w:p w14:paraId="5BCECD18" w14:textId="35CA745E" w:rsidR="00150516" w:rsidRPr="000B6749" w:rsidRDefault="006F45AF" w:rsidP="00150516">
                      <w:pPr>
                        <w:textAlignment w:val="baseline"/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  <w14:ligatures w14:val="none"/>
                        </w:rPr>
                      </w:pPr>
                      <w:r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D</w:t>
                      </w:r>
                      <w:r w:rsidR="00BF7287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EC</w:t>
                      </w:r>
                      <w:r w:rsidR="00333D8E" w:rsidRPr="000B6749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.</w:t>
                      </w:r>
                      <w:r w:rsidR="00BF7287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1</w:t>
                      </w:r>
                      <w:r w:rsidR="008221DF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3</w:t>
                      </w:r>
                      <w:r w:rsidR="00150516" w:rsidRPr="000B6749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Kantst</w:t>
                      </w:r>
                      <w:r w:rsidR="00BF7287">
                        <w:rPr>
                          <w:rFonts w:ascii="Roboto Mono Medium" w:eastAsia="Roboto Mono Medium" w:hAnsi="Roboto Mono Medium"/>
                          <w:color w:val="000000"/>
                          <w:kern w:val="24"/>
                          <w:position w:val="1"/>
                          <w:sz w:val="44"/>
                          <w:szCs w:val="44"/>
                        </w:rPr>
                        <w:t>öd av granit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8CF578" w14:textId="77777777" w:rsidR="00282880" w:rsidRPr="00282880" w:rsidRDefault="00282880" w:rsidP="00282880"/>
    <w:p w14:paraId="4B1ACD6A" w14:textId="77777777" w:rsidR="00282880" w:rsidRPr="00282880" w:rsidRDefault="00282880" w:rsidP="00282880"/>
    <w:p w14:paraId="6B7D7885" w14:textId="77777777" w:rsidR="00282880" w:rsidRPr="00282880" w:rsidRDefault="00282880" w:rsidP="00282880"/>
    <w:p w14:paraId="67D43614" w14:textId="77777777" w:rsidR="00282880" w:rsidRPr="00282880" w:rsidRDefault="00282880" w:rsidP="00282880"/>
    <w:p w14:paraId="4A4AC184" w14:textId="77777777" w:rsidR="00282880" w:rsidRPr="00282880" w:rsidRDefault="00282880" w:rsidP="00282880"/>
    <w:p w14:paraId="5405CD4D" w14:textId="77777777" w:rsidR="00282880" w:rsidRPr="00282880" w:rsidRDefault="00282880" w:rsidP="00282880"/>
    <w:p w14:paraId="4930203D" w14:textId="77777777" w:rsidR="00282880" w:rsidRPr="00282880" w:rsidRDefault="00282880" w:rsidP="00282880"/>
    <w:p w14:paraId="13CB3BD0" w14:textId="77777777" w:rsidR="00282880" w:rsidRPr="00282880" w:rsidRDefault="00282880" w:rsidP="00282880"/>
    <w:p w14:paraId="19AB4B1D" w14:textId="77777777" w:rsidR="00282880" w:rsidRPr="00282880" w:rsidRDefault="00282880" w:rsidP="00282880"/>
    <w:p w14:paraId="0E2ADE00" w14:textId="77777777" w:rsidR="00282880" w:rsidRPr="00282880" w:rsidRDefault="00282880" w:rsidP="00282880"/>
    <w:p w14:paraId="3C6E85DE" w14:textId="77777777" w:rsidR="00282880" w:rsidRPr="00282880" w:rsidRDefault="00282880" w:rsidP="00282880"/>
    <w:p w14:paraId="184EEB77" w14:textId="77777777" w:rsidR="00282880" w:rsidRPr="00282880" w:rsidRDefault="00282880" w:rsidP="00282880"/>
    <w:p w14:paraId="2E743EF1" w14:textId="77777777" w:rsidR="00282880" w:rsidRPr="00282880" w:rsidRDefault="00282880" w:rsidP="00282880"/>
    <w:p w14:paraId="23AAF55D" w14:textId="283ACEC7" w:rsidR="004077C6" w:rsidRDefault="00EA7F4E" w:rsidP="005061E5">
      <w:pPr>
        <w:tabs>
          <w:tab w:val="left" w:pos="2880"/>
        </w:tabs>
        <w:rPr>
          <w:i/>
          <w:iCs/>
        </w:rPr>
      </w:pPr>
      <w:r w:rsidRPr="00EA7F4E">
        <w:rPr>
          <w:i/>
          <w:iCs/>
        </w:rPr>
        <w:t>Beakta</w:t>
      </w:r>
      <w:r>
        <w:rPr>
          <w:i/>
          <w:iCs/>
        </w:rPr>
        <w:t>:</w:t>
      </w:r>
      <w:r w:rsidR="00B05F69">
        <w:rPr>
          <w:i/>
          <w:iCs/>
        </w:rPr>
        <w:t xml:space="preserve"> </w:t>
      </w:r>
      <w:r w:rsidR="00860750">
        <w:rPr>
          <w:i/>
          <w:iCs/>
        </w:rPr>
        <w:t xml:space="preserve">Figur AMA DEC 1/1 utgår. </w:t>
      </w:r>
      <w:proofErr w:type="gramStart"/>
      <w:r w:rsidR="00860750">
        <w:rPr>
          <w:i/>
          <w:iCs/>
        </w:rPr>
        <w:t>Istället</w:t>
      </w:r>
      <w:proofErr w:type="gramEnd"/>
      <w:r w:rsidR="00860750">
        <w:rPr>
          <w:i/>
          <w:iCs/>
        </w:rPr>
        <w:t xml:space="preserve"> för denna figur så ska sten monteras enligt detalj…. </w:t>
      </w:r>
      <w:r w:rsidR="009072B2">
        <w:rPr>
          <w:i/>
          <w:iCs/>
        </w:rPr>
        <w:t>Viktigt att det i detaljen framgår vilken teoretisk mängd betong</w:t>
      </w:r>
      <w:r w:rsidR="00E7467E">
        <w:rPr>
          <w:i/>
          <w:iCs/>
        </w:rPr>
        <w:t xml:space="preserve"> som ska ingå i </w:t>
      </w:r>
      <w:r w:rsidR="00132C8F">
        <w:rPr>
          <w:i/>
          <w:iCs/>
        </w:rPr>
        <w:t xml:space="preserve">ersättningen för </w:t>
      </w:r>
      <w:r w:rsidR="00705A2C">
        <w:rPr>
          <w:i/>
          <w:iCs/>
        </w:rPr>
        <w:t>produktionsresultatet</w:t>
      </w:r>
      <w:r w:rsidR="009620E2">
        <w:rPr>
          <w:i/>
          <w:iCs/>
        </w:rPr>
        <w:t>.</w:t>
      </w:r>
      <w:r w:rsidR="00337065">
        <w:rPr>
          <w:i/>
          <w:iCs/>
        </w:rPr>
        <w:t xml:space="preserve"> Då kantsten tillverkas i fallande längder samt att ersättningsreglerna</w:t>
      </w:r>
      <w:r w:rsidR="0011731B">
        <w:rPr>
          <w:i/>
          <w:iCs/>
        </w:rPr>
        <w:t xml:space="preserve"> för kod DEC mäts i meter så ska </w:t>
      </w:r>
      <w:r w:rsidR="009F1E57">
        <w:rPr>
          <w:i/>
          <w:iCs/>
        </w:rPr>
        <w:t>kostnaden för kantstensförankringen inte ingå i ersättningen för denna kod</w:t>
      </w:r>
      <w:r w:rsidR="00EB52C4">
        <w:rPr>
          <w:i/>
          <w:iCs/>
        </w:rPr>
        <w:t>. Ersättningen för kantstensförankringen regleras under</w:t>
      </w:r>
      <w:r w:rsidR="00F022B1">
        <w:rPr>
          <w:i/>
          <w:iCs/>
        </w:rPr>
        <w:t xml:space="preserve"> kod D</w:t>
      </w:r>
      <w:r w:rsidR="00374BEE">
        <w:rPr>
          <w:i/>
          <w:iCs/>
        </w:rPr>
        <w:t>EY</w:t>
      </w:r>
      <w:r w:rsidR="00F022B1">
        <w:rPr>
          <w:i/>
          <w:iCs/>
        </w:rPr>
        <w:t xml:space="preserve">.9 där ersättningen sker i </w:t>
      </w:r>
      <w:r w:rsidR="00705A2C">
        <w:rPr>
          <w:i/>
          <w:iCs/>
        </w:rPr>
        <w:t>styck/antal.</w:t>
      </w:r>
    </w:p>
    <w:p w14:paraId="351538CE" w14:textId="57B6FD96" w:rsidR="00C73688" w:rsidRDefault="00CE7A33" w:rsidP="005061E5">
      <w:pPr>
        <w:tabs>
          <w:tab w:val="left" w:pos="2880"/>
        </w:tabs>
        <w:rPr>
          <w:i/>
          <w:iCs/>
        </w:rPr>
      </w:pPr>
      <w:r>
        <w:rPr>
          <w:i/>
          <w:iCs/>
        </w:rPr>
        <w:t xml:space="preserve">Beakta: </w:t>
      </w:r>
      <w:r w:rsidR="00E8027D">
        <w:rPr>
          <w:i/>
          <w:iCs/>
        </w:rPr>
        <w:t xml:space="preserve">Kantstenens </w:t>
      </w:r>
      <w:r>
        <w:rPr>
          <w:i/>
          <w:iCs/>
        </w:rPr>
        <w:t>visningshöjd, intilliggande material</w:t>
      </w:r>
      <w:r w:rsidR="00EB1134">
        <w:rPr>
          <w:i/>
          <w:iCs/>
        </w:rPr>
        <w:t xml:space="preserve"> och kantstenshöjd </w:t>
      </w:r>
      <w:r w:rsidR="007D3C45">
        <w:rPr>
          <w:i/>
          <w:iCs/>
        </w:rPr>
        <w:t>avgör</w:t>
      </w:r>
      <w:r w:rsidR="00E8027D">
        <w:rPr>
          <w:i/>
          <w:iCs/>
        </w:rPr>
        <w:t xml:space="preserve"> </w:t>
      </w:r>
      <w:r w:rsidR="00951334">
        <w:rPr>
          <w:i/>
          <w:iCs/>
        </w:rPr>
        <w:t>hur detaljritning</w:t>
      </w:r>
      <w:r w:rsidR="00AE4665">
        <w:rPr>
          <w:i/>
          <w:iCs/>
        </w:rPr>
        <w:t xml:space="preserve"> på utförande (</w:t>
      </w:r>
      <w:proofErr w:type="gramStart"/>
      <w:r w:rsidR="00773BB1">
        <w:rPr>
          <w:i/>
          <w:iCs/>
        </w:rPr>
        <w:t>istället</w:t>
      </w:r>
      <w:proofErr w:type="gramEnd"/>
      <w:r w:rsidR="00773BB1">
        <w:rPr>
          <w:i/>
          <w:iCs/>
        </w:rPr>
        <w:t xml:space="preserve"> för Figur DEC.1/</w:t>
      </w:r>
      <w:r w:rsidR="007D3C45">
        <w:rPr>
          <w:i/>
          <w:iCs/>
        </w:rPr>
        <w:t xml:space="preserve">1 som utgår) ska se ut. </w:t>
      </w:r>
      <w:r w:rsidR="00B748A3">
        <w:rPr>
          <w:i/>
          <w:iCs/>
        </w:rPr>
        <w:t>För mer information beträffande detaljritningar, besök locstone.se</w:t>
      </w:r>
    </w:p>
    <w:p w14:paraId="5666F42F" w14:textId="00351940" w:rsidR="00EA7F4E" w:rsidRPr="00EA7F4E" w:rsidRDefault="004077C6" w:rsidP="00282880">
      <w:pPr>
        <w:tabs>
          <w:tab w:val="left" w:pos="2880"/>
        </w:tabs>
        <w:rPr>
          <w:i/>
          <w:iCs/>
        </w:rPr>
      </w:pPr>
      <w:r>
        <w:rPr>
          <w:i/>
          <w:iCs/>
        </w:rPr>
        <w:t xml:space="preserve">Ange:  Under </w:t>
      </w:r>
      <w:r w:rsidR="00A15254">
        <w:rPr>
          <w:i/>
          <w:iCs/>
        </w:rPr>
        <w:t>D</w:t>
      </w:r>
      <w:r w:rsidR="004D1DB1">
        <w:rPr>
          <w:i/>
          <w:iCs/>
        </w:rPr>
        <w:t>EY</w:t>
      </w:r>
      <w:r w:rsidR="005812AF">
        <w:rPr>
          <w:i/>
          <w:iCs/>
        </w:rPr>
        <w:t>.</w:t>
      </w:r>
      <w:r w:rsidR="004352A6">
        <w:rPr>
          <w:i/>
          <w:iCs/>
        </w:rPr>
        <w:t>9 modell</w:t>
      </w:r>
      <w:r w:rsidR="00C73688">
        <w:rPr>
          <w:i/>
          <w:iCs/>
        </w:rPr>
        <w:t xml:space="preserve"> och antal kantstensförankringar.</w:t>
      </w:r>
      <w:r w:rsidR="00EA7F4E">
        <w:rPr>
          <w:i/>
          <w:iCs/>
        </w:rPr>
        <w:t xml:space="preserve"> </w:t>
      </w:r>
    </w:p>
    <w:sectPr w:rsidR="00EA7F4E" w:rsidRPr="00EA7F4E" w:rsidSect="001505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9000000000000"/>
    <w:charset w:val="00"/>
    <w:family w:val="modern"/>
    <w:pitch w:val="fixed"/>
    <w:sig w:usb0="E00002FF" w:usb1="1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4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16"/>
    <w:rsid w:val="000247C5"/>
    <w:rsid w:val="000B6749"/>
    <w:rsid w:val="000D7879"/>
    <w:rsid w:val="0011731B"/>
    <w:rsid w:val="00132C8F"/>
    <w:rsid w:val="00150516"/>
    <w:rsid w:val="00173F9B"/>
    <w:rsid w:val="00193188"/>
    <w:rsid w:val="001F00E1"/>
    <w:rsid w:val="00235C21"/>
    <w:rsid w:val="002753E0"/>
    <w:rsid w:val="00282880"/>
    <w:rsid w:val="00333D8E"/>
    <w:rsid w:val="00337065"/>
    <w:rsid w:val="00374BEE"/>
    <w:rsid w:val="004077C6"/>
    <w:rsid w:val="004352A6"/>
    <w:rsid w:val="004D1DB1"/>
    <w:rsid w:val="004E33B2"/>
    <w:rsid w:val="005061E5"/>
    <w:rsid w:val="005812AF"/>
    <w:rsid w:val="006179AD"/>
    <w:rsid w:val="006A52A0"/>
    <w:rsid w:val="006B20E5"/>
    <w:rsid w:val="006F45AF"/>
    <w:rsid w:val="00705A2C"/>
    <w:rsid w:val="00721ECF"/>
    <w:rsid w:val="0073621E"/>
    <w:rsid w:val="00773BB1"/>
    <w:rsid w:val="007B6C63"/>
    <w:rsid w:val="007D3C45"/>
    <w:rsid w:val="008036BF"/>
    <w:rsid w:val="0081691D"/>
    <w:rsid w:val="008221DF"/>
    <w:rsid w:val="00832757"/>
    <w:rsid w:val="00860750"/>
    <w:rsid w:val="00895AC7"/>
    <w:rsid w:val="009072B2"/>
    <w:rsid w:val="00951334"/>
    <w:rsid w:val="009620E2"/>
    <w:rsid w:val="009F1E57"/>
    <w:rsid w:val="00A10603"/>
    <w:rsid w:val="00A15254"/>
    <w:rsid w:val="00A802A6"/>
    <w:rsid w:val="00AB3899"/>
    <w:rsid w:val="00AE4665"/>
    <w:rsid w:val="00B00A28"/>
    <w:rsid w:val="00B05F69"/>
    <w:rsid w:val="00B748A3"/>
    <w:rsid w:val="00B84D6D"/>
    <w:rsid w:val="00B84F70"/>
    <w:rsid w:val="00B94239"/>
    <w:rsid w:val="00BE1DCE"/>
    <w:rsid w:val="00BF7287"/>
    <w:rsid w:val="00C16A7C"/>
    <w:rsid w:val="00C62973"/>
    <w:rsid w:val="00C65969"/>
    <w:rsid w:val="00C716B2"/>
    <w:rsid w:val="00C73688"/>
    <w:rsid w:val="00C82EB2"/>
    <w:rsid w:val="00C878FB"/>
    <w:rsid w:val="00C901FC"/>
    <w:rsid w:val="00CE7A33"/>
    <w:rsid w:val="00D76E34"/>
    <w:rsid w:val="00E1094D"/>
    <w:rsid w:val="00E7467E"/>
    <w:rsid w:val="00E8027D"/>
    <w:rsid w:val="00EA31C5"/>
    <w:rsid w:val="00EA7F4E"/>
    <w:rsid w:val="00EB0D14"/>
    <w:rsid w:val="00EB1134"/>
    <w:rsid w:val="00EB3027"/>
    <w:rsid w:val="00EB52C4"/>
    <w:rsid w:val="00F022B1"/>
    <w:rsid w:val="00F37399"/>
    <w:rsid w:val="00F8752D"/>
    <w:rsid w:val="00FB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044D"/>
  <w15:chartTrackingRefBased/>
  <w15:docId w15:val="{FFA899BB-76F2-4D1C-89BC-4397E5BC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50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5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0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50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50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50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50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50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50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0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50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0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5051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5051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5051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5051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5051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5051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50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5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50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50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0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5051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5051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5051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50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5051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505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0b03ef-dfb2-4208-933c-3ff221055791" xsi:nil="true"/>
    <lcf76f155ced4ddcb4097134ff3c332f xmlns="e873835f-134f-447d-89fc-c24235f3a90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C2CCCDFF673148844CEDD16E000D3D" ma:contentTypeVersion="16" ma:contentTypeDescription="Skapa ett nytt dokument." ma:contentTypeScope="" ma:versionID="accfcaf78319243ffd2241e34e6aabc4">
  <xsd:schema xmlns:xsd="http://www.w3.org/2001/XMLSchema" xmlns:xs="http://www.w3.org/2001/XMLSchema" xmlns:p="http://schemas.microsoft.com/office/2006/metadata/properties" xmlns:ns2="e873835f-134f-447d-89fc-c24235f3a907" xmlns:ns3="510b03ef-dfb2-4208-933c-3ff221055791" targetNamespace="http://schemas.microsoft.com/office/2006/metadata/properties" ma:root="true" ma:fieldsID="1bbe2b0931a274f024925655ec58f9b9" ns2:_="" ns3:_="">
    <xsd:import namespace="e873835f-134f-447d-89fc-c24235f3a907"/>
    <xsd:import namespace="510b03ef-dfb2-4208-933c-3ff221055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3835f-134f-447d-89fc-c24235f3a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333cc702-ce12-4d5b-aa30-ca4dfbd57b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b03ef-dfb2-4208-933c-3ff22105579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220482b-daa8-46e0-b671-7e6dc748c419}" ma:internalName="TaxCatchAll" ma:showField="CatchAllData" ma:web="510b03ef-dfb2-4208-933c-3ff221055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42DD8-5043-45BA-9F66-71D7B10AA752}">
  <ds:schemaRefs>
    <ds:schemaRef ds:uri="http://schemas.microsoft.com/office/2006/metadata/properties"/>
    <ds:schemaRef ds:uri="http://schemas.microsoft.com/office/infopath/2007/PartnerControls"/>
    <ds:schemaRef ds:uri="510b03ef-dfb2-4208-933c-3ff221055791"/>
    <ds:schemaRef ds:uri="e873835f-134f-447d-89fc-c24235f3a907"/>
  </ds:schemaRefs>
</ds:datastoreItem>
</file>

<file path=customXml/itemProps2.xml><?xml version="1.0" encoding="utf-8"?>
<ds:datastoreItem xmlns:ds="http://schemas.openxmlformats.org/officeDocument/2006/customXml" ds:itemID="{19F0FF9C-84F9-4487-BDDD-87AB42F651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CB74D-C0F5-49A4-835C-84D8B3551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73835f-134f-447d-89fc-c24235f3a907"/>
    <ds:schemaRef ds:uri="510b03ef-dfb2-4208-933c-3ff2210557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Andersson</dc:creator>
  <cp:keywords/>
  <dc:description/>
  <cp:lastModifiedBy>Thomas Andersson</cp:lastModifiedBy>
  <cp:revision>37</cp:revision>
  <cp:lastPrinted>2025-10-02T11:46:00Z</cp:lastPrinted>
  <dcterms:created xsi:type="dcterms:W3CDTF">2025-10-02T12:23:00Z</dcterms:created>
  <dcterms:modified xsi:type="dcterms:W3CDTF">2026-06-04T12:24:00Z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0x01010079C2CCCDFF673148844CEDD16E000D3D</vt:lpwstr>
  </property>
  <property fmtid="{D5CDD505-2E9C-101B-9397-08002B2CF9AE}" pid="3" name="MediaServiceImageTags">
    <vt:lpwstr/>
  </property>
  <property fmtid="{D5CDD505-2E9C-101B-9397-08002B2CF9AE}" pid="4" name="docLang">
    <vt:lpwstr>sv</vt:lpwstr>
  </property>
</Properties>
</file>